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UROCORTIN CAN MEDIATE CARDIOPROTECTION BY </w:t>
      </w:r>
      <w:r w:rsidR="004B446A">
        <w:rPr>
          <w:b/>
          <w:bCs/>
        </w:rPr>
        <w:t xml:space="preserve">ACTIVATION OF THE SRC TYROSINE </w:t>
      </w:r>
      <w:r>
        <w:rPr>
          <w:b/>
          <w:bCs/>
        </w:rPr>
        <w:t xml:space="preserve">KINASE- STAT3 PATHWAY </w:t>
      </w:r>
    </w:p>
    <w:bookmarkEnd w:id="0"/>
    <w:p w:rsidR="00B921ED" w:rsidRDefault="00B921ED">
      <w:pPr>
        <w:widowControl w:val="0"/>
        <w:autoSpaceDE w:val="0"/>
        <w:autoSpaceDN w:val="0"/>
        <w:adjustRightInd w:val="0"/>
      </w:pPr>
      <w:r>
        <w:t>C</w:t>
      </w:r>
      <w:r w:rsidR="004B446A">
        <w:t>.</w:t>
      </w:r>
      <w:r>
        <w:t xml:space="preserve"> Scarabelli, L</w:t>
      </w:r>
      <w:r w:rsidR="004B446A">
        <w:t>.</w:t>
      </w:r>
      <w:r>
        <w:t>I</w:t>
      </w:r>
      <w:r w:rsidR="004B446A">
        <w:t>.</w:t>
      </w:r>
      <w:r>
        <w:t>I</w:t>
      </w:r>
      <w:r w:rsidR="004B446A">
        <w:t>.</w:t>
      </w:r>
      <w:r>
        <w:t xml:space="preserve"> </w:t>
      </w:r>
      <w:proofErr w:type="spellStart"/>
      <w:r>
        <w:t>Saravolatz</w:t>
      </w:r>
      <w:proofErr w:type="spellEnd"/>
      <w:r>
        <w:t>, L</w:t>
      </w:r>
      <w:r w:rsidR="004B446A">
        <w:t>.</w:t>
      </w:r>
      <w:r>
        <w:t xml:space="preserve"> </w:t>
      </w:r>
      <w:proofErr w:type="spellStart"/>
      <w:r>
        <w:t>Saravolatz</w:t>
      </w:r>
      <w:proofErr w:type="spellEnd"/>
      <w:r>
        <w:t xml:space="preserve">, </w:t>
      </w:r>
      <w:r w:rsidRPr="004B446A">
        <w:rPr>
          <w:b/>
          <w:bCs/>
          <w:u w:val="single"/>
        </w:rPr>
        <w:t>T</w:t>
      </w:r>
      <w:r w:rsidR="004B446A" w:rsidRPr="004B446A">
        <w:rPr>
          <w:b/>
          <w:bCs/>
          <w:u w:val="single"/>
        </w:rPr>
        <w:t>.</w:t>
      </w:r>
      <w:r w:rsidRPr="004B446A">
        <w:rPr>
          <w:b/>
          <w:bCs/>
          <w:u w:val="single"/>
        </w:rPr>
        <w:t>M</w:t>
      </w:r>
      <w:r w:rsidR="004B446A" w:rsidRPr="004B446A">
        <w:rPr>
          <w:b/>
          <w:bCs/>
          <w:u w:val="single"/>
        </w:rPr>
        <w:t>.</w:t>
      </w:r>
      <w:r w:rsidRPr="004B446A">
        <w:rPr>
          <w:b/>
          <w:bCs/>
          <w:u w:val="single"/>
        </w:rPr>
        <w:t xml:space="preserve"> Scarabelli</w:t>
      </w:r>
      <w:r>
        <w:t xml:space="preserve"> </w:t>
      </w:r>
    </w:p>
    <w:p w:rsidR="00B921ED" w:rsidRDefault="00B921ED" w:rsidP="004B446A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Center for Heart and Vessel Preclinical Studies, St John Hospital/Wayne State University, Detroit, </w:t>
      </w:r>
      <w:r w:rsidR="004B446A">
        <w:rPr>
          <w:color w:val="000000"/>
        </w:rPr>
        <w:t>MI</w:t>
      </w:r>
      <w:r>
        <w:rPr>
          <w:color w:val="000000"/>
        </w:rPr>
        <w:t>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proofErr w:type="spellStart"/>
      <w:r>
        <w:t>Src</w:t>
      </w:r>
      <w:proofErr w:type="spellEnd"/>
      <w:r>
        <w:t xml:space="preserve"> tyrosine kinase family was recently identified as a novel upstream modulator of MAP kinase subfamily, p42/p44, whose activation is required for </w:t>
      </w:r>
      <w:proofErr w:type="spellStart"/>
      <w:r>
        <w:t>urocortin</w:t>
      </w:r>
      <w:proofErr w:type="spellEnd"/>
      <w:r>
        <w:t xml:space="preserve"> (</w:t>
      </w:r>
      <w:proofErr w:type="spellStart"/>
      <w:r>
        <w:t>Ucn</w:t>
      </w:r>
      <w:proofErr w:type="spellEnd"/>
      <w:r>
        <w:t xml:space="preserve">)-mediated </w:t>
      </w:r>
      <w:proofErr w:type="spellStart"/>
      <w:r>
        <w:t>cardioprotection</w:t>
      </w:r>
      <w:proofErr w:type="spellEnd"/>
      <w:r>
        <w:t xml:space="preserve">. </w:t>
      </w:r>
      <w:proofErr w:type="spellStart"/>
      <w:r>
        <w:t>Src</w:t>
      </w:r>
      <w:proofErr w:type="spellEnd"/>
      <w:r>
        <w:t xml:space="preserve"> kinase was also shown to reduce apoptosis in different cancer cell lines, enhancing phosphorylation and DNA binding affinity of Signal Transducer and Activator of Transcription (STAT)</w:t>
      </w:r>
      <w:r w:rsidR="004B446A">
        <w:t xml:space="preserve"> </w:t>
      </w:r>
      <w:r>
        <w:t xml:space="preserve">3. In order to evaluate the effects of </w:t>
      </w:r>
      <w:proofErr w:type="spellStart"/>
      <w:r>
        <w:t>Ucn</w:t>
      </w:r>
      <w:proofErr w:type="spellEnd"/>
      <w:r>
        <w:t xml:space="preserve"> on the activation status of different STAT family members, HL-1 cardiac cells were incubated with </w:t>
      </w:r>
      <w:proofErr w:type="spellStart"/>
      <w:r>
        <w:t>Ucn</w:t>
      </w:r>
      <w:proofErr w:type="spellEnd"/>
      <w:r>
        <w:t xml:space="preserve"> (10nM) for increasing periods of time. STAT3 was rapidly phosphorylated at Tyr705, while neither phosphorylation at Ser727 nor induction of total STAT3 was observed. Pretreatment with PP2, a selective inhibitor of </w:t>
      </w:r>
      <w:proofErr w:type="spellStart"/>
      <w:r>
        <w:t>Src</w:t>
      </w:r>
      <w:proofErr w:type="spellEnd"/>
      <w:r>
        <w:t xml:space="preserve"> tyrosine kinase, reduced the pSTAT-T705 phosphorylation and transcriptional activity induced by </w:t>
      </w:r>
      <w:proofErr w:type="spellStart"/>
      <w:r>
        <w:t>Ucn</w:t>
      </w:r>
      <w:proofErr w:type="spellEnd"/>
      <w:r>
        <w:t xml:space="preserve"> in a dose-dependent manner. Overexpression of STAT3 in HL-1 cardiac </w:t>
      </w:r>
      <w:proofErr w:type="spellStart"/>
      <w:r>
        <w:t>myocytes</w:t>
      </w:r>
      <w:proofErr w:type="spellEnd"/>
      <w:r>
        <w:t xml:space="preserve"> pretreated with </w:t>
      </w:r>
      <w:proofErr w:type="spellStart"/>
      <w:r>
        <w:t>Ucn</w:t>
      </w:r>
      <w:proofErr w:type="spellEnd"/>
      <w:r>
        <w:t xml:space="preserve"> reduced the magnitude of cell death as compared to </w:t>
      </w:r>
      <w:proofErr w:type="spellStart"/>
      <w:r>
        <w:t>Ucn</w:t>
      </w:r>
      <w:proofErr w:type="spellEnd"/>
      <w:r>
        <w:t xml:space="preserve"> treatment alone, while transfection of HL-1 cells with a STAT3 mutant functionally inactive, acting as a dominant negative (DN-STAT3), enhanced the extent of cell death in a dose-dependent manner. In line with this finding, in HL-1 cardiac </w:t>
      </w:r>
      <w:proofErr w:type="spellStart"/>
      <w:r>
        <w:t>myocytes</w:t>
      </w:r>
      <w:proofErr w:type="spellEnd"/>
      <w:r>
        <w:t xml:space="preserve"> overexpressing STAT3 treated with </w:t>
      </w:r>
      <w:proofErr w:type="spellStart"/>
      <w:r>
        <w:t>Ucn</w:t>
      </w:r>
      <w:proofErr w:type="spellEnd"/>
      <w:r>
        <w:t xml:space="preserve">, addition of the </w:t>
      </w:r>
      <w:proofErr w:type="spellStart"/>
      <w:r>
        <w:t>Src</w:t>
      </w:r>
      <w:proofErr w:type="spellEnd"/>
      <w:r>
        <w:t xml:space="preserve"> kinase inhibitor PP2 reversed the </w:t>
      </w:r>
      <w:proofErr w:type="spellStart"/>
      <w:r>
        <w:t>cytoprotective</w:t>
      </w:r>
      <w:proofErr w:type="spellEnd"/>
      <w:r>
        <w:t xml:space="preserve"> effects of </w:t>
      </w:r>
      <w:proofErr w:type="spellStart"/>
      <w:r>
        <w:t>Ucn</w:t>
      </w:r>
      <w:proofErr w:type="spellEnd"/>
      <w:r>
        <w:t xml:space="preserve">, proving that the </w:t>
      </w:r>
      <w:proofErr w:type="spellStart"/>
      <w:r>
        <w:t>cytoprotective</w:t>
      </w:r>
      <w:proofErr w:type="spellEnd"/>
      <w:r>
        <w:t xml:space="preserve"> effects of </w:t>
      </w:r>
      <w:proofErr w:type="spellStart"/>
      <w:r>
        <w:t>Ucn</w:t>
      </w:r>
      <w:proofErr w:type="spellEnd"/>
      <w:r>
        <w:t xml:space="preserve"> are also mediated via the Src-pSTAT-T705 phosphorylation pathway. By immunocytochemistry, </w:t>
      </w:r>
      <w:proofErr w:type="spellStart"/>
      <w:r>
        <w:t>urocortin</w:t>
      </w:r>
      <w:proofErr w:type="spellEnd"/>
      <w:r>
        <w:t xml:space="preserve"> induced nuclear translocation of pST3-T705, which was inhibited by pretreatment with PP2. Together, these data strongly suggest that </w:t>
      </w:r>
      <w:proofErr w:type="spellStart"/>
      <w:r>
        <w:t>Ucn</w:t>
      </w:r>
      <w:proofErr w:type="spellEnd"/>
      <w:r>
        <w:t xml:space="preserve"> can mediate </w:t>
      </w:r>
      <w:proofErr w:type="spellStart"/>
      <w:r>
        <w:t>cardioprotection</w:t>
      </w:r>
      <w:proofErr w:type="spellEnd"/>
      <w:r>
        <w:t xml:space="preserve"> by activating the Src-pSTAT-T705 phosphorylation pathway.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4B446A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6A" w:rsidRDefault="004B446A" w:rsidP="004B446A">
      <w:r>
        <w:separator/>
      </w:r>
    </w:p>
  </w:endnote>
  <w:endnote w:type="continuationSeparator" w:id="0">
    <w:p w:rsidR="004B446A" w:rsidRDefault="004B446A" w:rsidP="004B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6A" w:rsidRDefault="004B446A" w:rsidP="004B446A">
      <w:r>
        <w:separator/>
      </w:r>
    </w:p>
  </w:footnote>
  <w:footnote w:type="continuationSeparator" w:id="0">
    <w:p w:rsidR="004B446A" w:rsidRDefault="004B446A" w:rsidP="004B4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6A" w:rsidRDefault="004B446A" w:rsidP="004B446A">
    <w:pPr>
      <w:pStyle w:val="Header"/>
    </w:pPr>
    <w:r>
      <w:t>1456, poster, cat: 1</w:t>
    </w:r>
  </w:p>
  <w:p w:rsidR="004B446A" w:rsidRDefault="004B4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56B28"/>
    <w:rsid w:val="00447B2F"/>
    <w:rsid w:val="004B446A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4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4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46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4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4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46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5A761FD</Template>
  <TotalTime>3</TotalTime>
  <Pages>1</Pages>
  <Words>283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2012-04-30T07:03:00Z</cp:lastPrinted>
  <dcterms:created xsi:type="dcterms:W3CDTF">2012-04-30T07:01:00Z</dcterms:created>
  <dcterms:modified xsi:type="dcterms:W3CDTF">2012-04-30T07:04:00Z</dcterms:modified>
</cp:coreProperties>
</file>